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03A7" w:rsidRPr="006A317D" w:rsidRDefault="00A703A7" w:rsidP="00A703A7">
      <w:pPr>
        <w:pBdr>
          <w:bottom w:val="single" w:sz="12" w:space="5" w:color="084B97"/>
        </w:pBdr>
        <w:spacing w:after="270" w:line="240" w:lineRule="auto"/>
        <w:jc w:val="center"/>
        <w:outlineLvl w:val="2"/>
        <w:rPr>
          <w:rFonts w:eastAsia="Times New Roman" w:cstheme="minorHAnsi"/>
          <w:b/>
          <w:color w:val="333333"/>
          <w:sz w:val="36"/>
          <w:szCs w:val="36"/>
          <w:lang w:eastAsia="nb-NO"/>
        </w:rPr>
      </w:pPr>
      <w:r w:rsidRPr="006A317D">
        <w:rPr>
          <w:rFonts w:eastAsia="Times New Roman" w:cstheme="minorHAnsi"/>
          <w:b/>
          <w:color w:val="333333"/>
          <w:sz w:val="36"/>
          <w:szCs w:val="36"/>
          <w:lang w:eastAsia="nb-NO"/>
        </w:rPr>
        <w:t>Trygg Base</w:t>
      </w:r>
    </w:p>
    <w:p w:rsidR="00A703A7" w:rsidRDefault="00A703A7" w:rsidP="00D431BB">
      <w:r w:rsidRPr="00C92B21">
        <w:t xml:space="preserve">Trygg base er en veiledningsmodell for fosterforeldre, </w:t>
      </w:r>
      <w:r>
        <w:t xml:space="preserve">hensikten er å styrke fosterforeldrene i å utøve den daglige omsorgen for barnet.  Alle barn trenger sensitiv omsorg. Barn som blir plassert i fosterhjem gjør det i særlig grad. Å leve i trygge og nære relasjoner hjelper barn til å reparere skadelige erfaringer fra tidligere nære relasjoner. </w:t>
      </w:r>
    </w:p>
    <w:p w:rsidR="00543A3D" w:rsidRDefault="00543A3D" w:rsidP="00D431BB">
      <w:pPr>
        <w:spacing w:after="150" w:line="240" w:lineRule="auto"/>
        <w:rPr>
          <w:rFonts w:eastAsia="Times New Roman" w:cstheme="minorHAnsi"/>
          <w:color w:val="333333"/>
          <w:lang w:eastAsia="nb-NO"/>
        </w:rPr>
      </w:pPr>
      <w:r w:rsidRPr="00543A3D">
        <w:rPr>
          <w:rFonts w:eastAsia="Times New Roman" w:cstheme="minorHAnsi"/>
          <w:color w:val="333333"/>
          <w:lang w:eastAsia="nb-NO"/>
        </w:rPr>
        <w:t xml:space="preserve">Veiledningen bygger på G. </w:t>
      </w:r>
      <w:proofErr w:type="spellStart"/>
      <w:r w:rsidRPr="00543A3D">
        <w:rPr>
          <w:rFonts w:eastAsia="Times New Roman" w:cstheme="minorHAnsi"/>
          <w:color w:val="333333"/>
          <w:lang w:eastAsia="nb-NO"/>
        </w:rPr>
        <w:t>Schoefields</w:t>
      </w:r>
      <w:proofErr w:type="spellEnd"/>
      <w:r w:rsidRPr="00543A3D">
        <w:rPr>
          <w:rFonts w:eastAsia="Times New Roman" w:cstheme="minorHAnsi"/>
          <w:color w:val="333333"/>
          <w:lang w:eastAsia="nb-NO"/>
        </w:rPr>
        <w:t xml:space="preserve"> modell for veiledning av fosterforeldre "Trygg base". Denne modellen består av 5 omsorgsdimensjoner / utviklingsområder.</w:t>
      </w:r>
      <w:r w:rsidRPr="00543A3D">
        <w:rPr>
          <w:rFonts w:eastAsia="Times New Roman" w:cstheme="minorHAnsi"/>
          <w:color w:val="333333"/>
          <w:lang w:eastAsia="nb-NO"/>
        </w:rPr>
        <w:t xml:space="preserve"> </w:t>
      </w:r>
      <w:r w:rsidRPr="00543A3D">
        <w:rPr>
          <w:rFonts w:eastAsia="Times New Roman" w:cstheme="minorHAnsi"/>
          <w:color w:val="333333"/>
          <w:lang w:eastAsia="nb-NO"/>
        </w:rPr>
        <w:t>Alle de fem dimensjonene er viktige når fosterbarn skifter omsorgspersoner.</w:t>
      </w:r>
    </w:p>
    <w:p w:rsidR="00D431BB" w:rsidRPr="00543A3D" w:rsidRDefault="00D431BB" w:rsidP="00917AE2">
      <w:pPr>
        <w:spacing w:after="150" w:line="240" w:lineRule="auto"/>
        <w:jc w:val="center"/>
        <w:rPr>
          <w:rFonts w:eastAsia="Times New Roman" w:cstheme="minorHAnsi"/>
          <w:color w:val="333333"/>
          <w:lang w:eastAsia="nb-NO"/>
        </w:rPr>
      </w:pPr>
    </w:p>
    <w:p w:rsidR="00543A3D" w:rsidRPr="005970D7" w:rsidRDefault="00543A3D" w:rsidP="00543A3D">
      <w:pPr>
        <w:spacing w:after="150" w:line="240" w:lineRule="auto"/>
        <w:rPr>
          <w:rFonts w:ascii="Times New Roman" w:eastAsia="Times New Roman" w:hAnsi="Times New Roman" w:cs="Times New Roman"/>
          <w:color w:val="333333"/>
          <w:sz w:val="28"/>
          <w:szCs w:val="28"/>
          <w:lang w:eastAsia="nb-NO"/>
        </w:rPr>
      </w:pPr>
      <w:r w:rsidRPr="005970D7">
        <w:rPr>
          <w:rFonts w:ascii="Arial" w:eastAsia="Times New Roman" w:hAnsi="Arial" w:cs="Arial"/>
          <w:noProof/>
          <w:color w:val="333333"/>
          <w:sz w:val="24"/>
          <w:szCs w:val="24"/>
          <w:lang w:eastAsia="nb-NO"/>
        </w:rPr>
        <w:drawing>
          <wp:inline distT="0" distB="0" distL="0" distR="0" wp14:anchorId="223E7F46" wp14:editId="52A5782B">
            <wp:extent cx="5760720" cy="3290800"/>
            <wp:effectExtent l="0" t="0" r="0" b="5080"/>
            <wp:docPr id="1" name="Bilde 1" descr="https://res.cloudinary.com/ssp/image/fetch/w_800,c_fill/https:/www.ullensaker.kommune.no/contentassets/7c1ed024171b454492be2b25b73d0828/omsorgsstjer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res.cloudinary.com/ssp/image/fetch/w_800,c_fill/https:/www.ullensaker.kommune.no/contentassets/7c1ed024171b454492be2b25b73d0828/omsorgsstjerne.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60720" cy="3290800"/>
                    </a:xfrm>
                    <a:prstGeom prst="rect">
                      <a:avLst/>
                    </a:prstGeom>
                    <a:noFill/>
                    <a:ln>
                      <a:noFill/>
                    </a:ln>
                  </pic:spPr>
                </pic:pic>
              </a:graphicData>
            </a:graphic>
          </wp:inline>
        </w:drawing>
      </w:r>
    </w:p>
    <w:p w:rsidR="00D431BB" w:rsidRDefault="00D431BB" w:rsidP="00D431BB"/>
    <w:p w:rsidR="00D431BB" w:rsidRDefault="00D431BB" w:rsidP="00A703A7">
      <w:pPr>
        <w:jc w:val="center"/>
      </w:pPr>
    </w:p>
    <w:p w:rsidR="00A703A7" w:rsidRDefault="00A703A7" w:rsidP="00D431BB">
      <w:r>
        <w:t xml:space="preserve">Gjennom 8 samlinger møtes vi i gruppe for å se lære mer om modellen, og sammen se på og dele erfaringer på hvordan vi skaper trygghet for barnet som bor i fosterhjem. Ved å møte andre fosterforeldre får man mulighet til å dele gleder, erfaringer og utfordringer som fosterforeldreoppgaven byr på. </w:t>
      </w:r>
    </w:p>
    <w:p w:rsidR="00543A3D" w:rsidRPr="00543A3D" w:rsidRDefault="00543A3D" w:rsidP="00543A3D">
      <w:pPr>
        <w:spacing w:after="150" w:line="240" w:lineRule="auto"/>
        <w:rPr>
          <w:rFonts w:eastAsia="Times New Roman" w:cstheme="minorHAnsi"/>
          <w:color w:val="333333"/>
          <w:lang w:eastAsia="nb-NO"/>
        </w:rPr>
      </w:pPr>
      <w:r w:rsidRPr="00543A3D">
        <w:rPr>
          <w:rFonts w:eastAsia="Times New Roman" w:cstheme="minorHAnsi"/>
          <w:color w:val="333333"/>
          <w:lang w:eastAsia="nb-NO"/>
        </w:rPr>
        <w:t>I gruppeveiledningen går vi systematisk gjennom disse områdene og kobler dem opp til</w:t>
      </w:r>
      <w:r>
        <w:rPr>
          <w:rFonts w:eastAsia="Times New Roman" w:cstheme="minorHAnsi"/>
          <w:color w:val="333333"/>
          <w:lang w:eastAsia="nb-NO"/>
        </w:rPr>
        <w:t xml:space="preserve"> de utfordringene fosterfamilier</w:t>
      </w:r>
      <w:r w:rsidRPr="00543A3D">
        <w:rPr>
          <w:rFonts w:eastAsia="Times New Roman" w:cstheme="minorHAnsi"/>
          <w:color w:val="333333"/>
          <w:lang w:eastAsia="nb-NO"/>
        </w:rPr>
        <w:t xml:space="preserve"> opplever:</w:t>
      </w:r>
    </w:p>
    <w:p w:rsidR="00543A3D" w:rsidRPr="00543A3D" w:rsidRDefault="00543A3D" w:rsidP="00543A3D">
      <w:pPr>
        <w:numPr>
          <w:ilvl w:val="0"/>
          <w:numId w:val="1"/>
        </w:numPr>
        <w:spacing w:before="100" w:beforeAutospacing="1" w:after="100" w:afterAutospacing="1" w:line="240" w:lineRule="auto"/>
        <w:rPr>
          <w:rFonts w:eastAsia="Times New Roman" w:cstheme="minorHAnsi"/>
          <w:color w:val="333333"/>
          <w:lang w:eastAsia="nb-NO"/>
        </w:rPr>
      </w:pPr>
      <w:r w:rsidRPr="00543A3D">
        <w:rPr>
          <w:rFonts w:eastAsia="Times New Roman" w:cstheme="minorHAnsi"/>
          <w:color w:val="333333"/>
          <w:lang w:eastAsia="nb-NO"/>
        </w:rPr>
        <w:t>Å være tilgjengelig – hjelpe barn til å kjenne tillit.</w:t>
      </w:r>
    </w:p>
    <w:p w:rsidR="00543A3D" w:rsidRPr="00543A3D" w:rsidRDefault="00543A3D" w:rsidP="00543A3D">
      <w:pPr>
        <w:numPr>
          <w:ilvl w:val="0"/>
          <w:numId w:val="1"/>
        </w:numPr>
        <w:spacing w:before="100" w:beforeAutospacing="1" w:after="100" w:afterAutospacing="1" w:line="240" w:lineRule="auto"/>
        <w:rPr>
          <w:rFonts w:eastAsia="Times New Roman" w:cstheme="minorHAnsi"/>
          <w:color w:val="333333"/>
          <w:lang w:eastAsia="nb-NO"/>
        </w:rPr>
      </w:pPr>
      <w:r w:rsidRPr="00543A3D">
        <w:rPr>
          <w:rFonts w:eastAsia="Times New Roman" w:cstheme="minorHAnsi"/>
          <w:color w:val="333333"/>
          <w:lang w:eastAsia="nb-NO"/>
        </w:rPr>
        <w:t>Å gi sensitive gjensvar – hjelpe barn til å håndtere og regulere følelser og atferd.</w:t>
      </w:r>
    </w:p>
    <w:p w:rsidR="00543A3D" w:rsidRPr="00543A3D" w:rsidRDefault="00543A3D" w:rsidP="00543A3D">
      <w:pPr>
        <w:numPr>
          <w:ilvl w:val="0"/>
          <w:numId w:val="1"/>
        </w:numPr>
        <w:spacing w:before="100" w:beforeAutospacing="1" w:after="100" w:afterAutospacing="1" w:line="240" w:lineRule="auto"/>
        <w:rPr>
          <w:rFonts w:eastAsia="Times New Roman" w:cstheme="minorHAnsi"/>
          <w:color w:val="333333"/>
          <w:lang w:eastAsia="nb-NO"/>
        </w:rPr>
      </w:pPr>
      <w:r w:rsidRPr="00543A3D">
        <w:rPr>
          <w:rFonts w:eastAsia="Times New Roman" w:cstheme="minorHAnsi"/>
          <w:color w:val="333333"/>
          <w:lang w:eastAsia="nb-NO"/>
        </w:rPr>
        <w:t>Å godta barnet – bygge selvfølelse.</w:t>
      </w:r>
    </w:p>
    <w:p w:rsidR="00543A3D" w:rsidRPr="00543A3D" w:rsidRDefault="00543A3D" w:rsidP="00543A3D">
      <w:pPr>
        <w:numPr>
          <w:ilvl w:val="0"/>
          <w:numId w:val="1"/>
        </w:numPr>
        <w:spacing w:before="100" w:beforeAutospacing="1" w:after="100" w:afterAutospacing="1" w:line="240" w:lineRule="auto"/>
        <w:rPr>
          <w:rFonts w:eastAsia="Times New Roman" w:cstheme="minorHAnsi"/>
          <w:color w:val="333333"/>
          <w:lang w:eastAsia="nb-NO"/>
        </w:rPr>
      </w:pPr>
      <w:r w:rsidRPr="00543A3D">
        <w:rPr>
          <w:rFonts w:eastAsia="Times New Roman" w:cstheme="minorHAnsi"/>
          <w:color w:val="333333"/>
          <w:lang w:eastAsia="nb-NO"/>
        </w:rPr>
        <w:t>Å gi samarbeidsinnstilt omsorg – hjelpe barnet til å kjenne at det mestrer.</w:t>
      </w:r>
    </w:p>
    <w:p w:rsidR="00543A3D" w:rsidRPr="00543A3D" w:rsidRDefault="00543A3D" w:rsidP="00543A3D">
      <w:pPr>
        <w:numPr>
          <w:ilvl w:val="0"/>
          <w:numId w:val="1"/>
        </w:numPr>
        <w:spacing w:before="100" w:beforeAutospacing="1" w:after="100" w:afterAutospacing="1" w:line="240" w:lineRule="auto"/>
        <w:rPr>
          <w:rFonts w:eastAsia="Times New Roman" w:cstheme="minorHAnsi"/>
          <w:color w:val="333333"/>
          <w:lang w:eastAsia="nb-NO"/>
        </w:rPr>
      </w:pPr>
      <w:r w:rsidRPr="00543A3D">
        <w:rPr>
          <w:rFonts w:eastAsia="Times New Roman" w:cstheme="minorHAnsi"/>
          <w:color w:val="333333"/>
          <w:lang w:eastAsia="nb-NO"/>
        </w:rPr>
        <w:t>Å fremme familiemedlemskap – å hjelpe barnet å høre til.</w:t>
      </w:r>
    </w:p>
    <w:p w:rsidR="00A703A7" w:rsidRDefault="00A703A7" w:rsidP="005970D7">
      <w:pPr>
        <w:pBdr>
          <w:bottom w:val="single" w:sz="12" w:space="5" w:color="084B97"/>
        </w:pBdr>
        <w:spacing w:after="270" w:line="240" w:lineRule="auto"/>
        <w:outlineLvl w:val="2"/>
        <w:rPr>
          <w:rFonts w:ascii="Times New Roman" w:eastAsia="Times New Roman" w:hAnsi="Times New Roman" w:cs="Times New Roman"/>
          <w:b/>
          <w:color w:val="333333"/>
          <w:sz w:val="36"/>
          <w:szCs w:val="36"/>
          <w:lang w:eastAsia="nb-NO"/>
        </w:rPr>
      </w:pPr>
    </w:p>
    <w:p w:rsidR="006A317D" w:rsidRPr="006A317D" w:rsidRDefault="006A317D" w:rsidP="005970D7">
      <w:pPr>
        <w:pBdr>
          <w:bottom w:val="single" w:sz="12" w:space="5" w:color="084B97"/>
        </w:pBdr>
        <w:spacing w:after="270" w:line="240" w:lineRule="auto"/>
        <w:outlineLvl w:val="2"/>
        <w:rPr>
          <w:rFonts w:eastAsia="Times New Roman" w:cstheme="minorHAnsi"/>
          <w:b/>
          <w:color w:val="333333"/>
          <w:sz w:val="24"/>
          <w:szCs w:val="24"/>
          <w:lang w:eastAsia="nb-NO"/>
        </w:rPr>
      </w:pPr>
      <w:bookmarkStart w:id="0" w:name="_GoBack"/>
      <w:bookmarkEnd w:id="0"/>
      <w:r w:rsidRPr="006A317D">
        <w:rPr>
          <w:rFonts w:eastAsia="Times New Roman" w:cstheme="minorHAnsi"/>
          <w:b/>
          <w:color w:val="333333"/>
          <w:sz w:val="24"/>
          <w:szCs w:val="24"/>
          <w:lang w:eastAsia="nb-NO"/>
        </w:rPr>
        <w:t>Forskningsbasert veiledning:</w:t>
      </w:r>
    </w:p>
    <w:p w:rsidR="005970D7" w:rsidRPr="00917AE2" w:rsidRDefault="005970D7" w:rsidP="005970D7">
      <w:pPr>
        <w:spacing w:after="150" w:line="240" w:lineRule="auto"/>
        <w:rPr>
          <w:rFonts w:eastAsia="Times New Roman" w:cstheme="minorHAnsi"/>
          <w:color w:val="333333"/>
          <w:lang w:eastAsia="nb-NO"/>
        </w:rPr>
      </w:pPr>
      <w:r w:rsidRPr="00917AE2">
        <w:rPr>
          <w:rFonts w:eastAsia="Times New Roman" w:cstheme="minorHAnsi"/>
          <w:color w:val="333333"/>
          <w:lang w:eastAsia="nb-NO"/>
        </w:rPr>
        <w:t xml:space="preserve">Metoden tar utgangspunkt i tilknytningsteori og prinsippet om at fosterforeldre skal fungere som en trygg base for barnet. Å være fosterforeldre innebærer i tillegg til å være foreldre; også å være terapeutiske foreldre. Dette er nødvendig for å kunne endre barnets indre arbeidsmodeller, det vil si oppfatningen av seg selv og andre. </w:t>
      </w:r>
    </w:p>
    <w:p w:rsidR="005970D7" w:rsidRPr="006A317D" w:rsidRDefault="005970D7" w:rsidP="005970D7">
      <w:pPr>
        <w:pBdr>
          <w:bottom w:val="single" w:sz="12" w:space="5" w:color="084B97"/>
        </w:pBdr>
        <w:shd w:val="clear" w:color="auto" w:fill="FFFFFF"/>
        <w:spacing w:before="630" w:after="270" w:line="240" w:lineRule="auto"/>
        <w:outlineLvl w:val="2"/>
        <w:rPr>
          <w:rFonts w:eastAsia="Times New Roman" w:cstheme="minorHAnsi"/>
          <w:b/>
          <w:color w:val="333333"/>
          <w:sz w:val="24"/>
          <w:szCs w:val="24"/>
          <w:lang w:eastAsia="nb-NO"/>
        </w:rPr>
      </w:pPr>
      <w:r w:rsidRPr="006A317D">
        <w:rPr>
          <w:rFonts w:eastAsia="Times New Roman" w:cstheme="minorHAnsi"/>
          <w:b/>
          <w:color w:val="333333"/>
          <w:sz w:val="24"/>
          <w:szCs w:val="24"/>
          <w:lang w:eastAsia="nb-NO"/>
        </w:rPr>
        <w:t>Å møte andre fosterforeldre gir økt utbytte</w:t>
      </w:r>
      <w:r w:rsidR="00917AE2" w:rsidRPr="006A317D">
        <w:rPr>
          <w:rFonts w:eastAsia="Times New Roman" w:cstheme="minorHAnsi"/>
          <w:b/>
          <w:color w:val="333333"/>
          <w:sz w:val="24"/>
          <w:szCs w:val="24"/>
          <w:lang w:eastAsia="nb-NO"/>
        </w:rPr>
        <w:t>:</w:t>
      </w:r>
    </w:p>
    <w:p w:rsidR="005970D7" w:rsidRPr="00917AE2" w:rsidRDefault="005970D7" w:rsidP="005970D7">
      <w:pPr>
        <w:shd w:val="clear" w:color="auto" w:fill="FFFFFF"/>
        <w:spacing w:after="150" w:line="240" w:lineRule="auto"/>
        <w:rPr>
          <w:rFonts w:eastAsia="Times New Roman" w:cstheme="minorHAnsi"/>
          <w:color w:val="333333"/>
          <w:lang w:eastAsia="nb-NO"/>
        </w:rPr>
      </w:pPr>
      <w:r w:rsidRPr="00917AE2">
        <w:rPr>
          <w:rFonts w:eastAsia="Times New Roman" w:cstheme="minorHAnsi"/>
          <w:color w:val="333333"/>
          <w:lang w:eastAsia="nb-NO"/>
        </w:rPr>
        <w:t xml:space="preserve">Tilbakemeldinger fra tidligere deltakere i gruppeveiledning </w:t>
      </w:r>
      <w:r w:rsidR="00917AE2" w:rsidRPr="00917AE2">
        <w:rPr>
          <w:rFonts w:eastAsia="Times New Roman" w:cstheme="minorHAnsi"/>
          <w:color w:val="333333"/>
          <w:lang w:eastAsia="nb-NO"/>
        </w:rPr>
        <w:t xml:space="preserve">i landet </w:t>
      </w:r>
      <w:r w:rsidRPr="00917AE2">
        <w:rPr>
          <w:rFonts w:eastAsia="Times New Roman" w:cstheme="minorHAnsi"/>
          <w:color w:val="333333"/>
          <w:lang w:eastAsia="nb-NO"/>
        </w:rPr>
        <w:t>er entydig positive: De har hatt stort utbytte av å møte andre fosterforeldre, slik at de kan dele gleder, erfaringer og utfordringer som fosterforeldreoppgaven byr på.</w:t>
      </w:r>
    </w:p>
    <w:p w:rsidR="005970D7" w:rsidRDefault="005970D7" w:rsidP="00917AE2">
      <w:pPr>
        <w:shd w:val="clear" w:color="auto" w:fill="FFFFFF"/>
        <w:spacing w:after="150" w:line="240" w:lineRule="auto"/>
        <w:rPr>
          <w:rFonts w:eastAsia="Times New Roman" w:cstheme="minorHAnsi"/>
          <w:color w:val="333333"/>
          <w:lang w:eastAsia="nb-NO"/>
        </w:rPr>
      </w:pPr>
      <w:r w:rsidRPr="00917AE2">
        <w:rPr>
          <w:rFonts w:eastAsia="Times New Roman" w:cstheme="minorHAnsi"/>
          <w:color w:val="333333"/>
          <w:lang w:eastAsia="nb-NO"/>
        </w:rPr>
        <w:t>Mye av det som fosterforeldre snakker med naboer og venner om vedrørende egne barn, kan de av hensyn til taushetsplikten ikke snakke om når det gjelder fosterbarnet. Derfor er det godt å kunne ta dette opp med en veileder og diskutere problemstillinger i en lukket gruppe.</w:t>
      </w:r>
    </w:p>
    <w:p w:rsidR="00D431BB" w:rsidRDefault="00D431BB" w:rsidP="00917AE2">
      <w:pPr>
        <w:shd w:val="clear" w:color="auto" w:fill="FFFFFF"/>
        <w:spacing w:after="150" w:line="240" w:lineRule="auto"/>
        <w:rPr>
          <w:rFonts w:eastAsia="Times New Roman" w:cstheme="minorHAnsi"/>
          <w:color w:val="333333"/>
          <w:lang w:eastAsia="nb-NO"/>
        </w:rPr>
      </w:pPr>
    </w:p>
    <w:p w:rsidR="00D431BB" w:rsidRDefault="00D431BB" w:rsidP="00917AE2">
      <w:pPr>
        <w:shd w:val="clear" w:color="auto" w:fill="FFFFFF"/>
        <w:spacing w:after="150" w:line="240" w:lineRule="auto"/>
        <w:rPr>
          <w:rFonts w:eastAsia="Times New Roman" w:cstheme="minorHAnsi"/>
          <w:color w:val="333333"/>
          <w:lang w:eastAsia="nb-NO"/>
        </w:rPr>
      </w:pPr>
    </w:p>
    <w:p w:rsidR="00D431BB" w:rsidRDefault="00D431BB" w:rsidP="00917AE2">
      <w:pPr>
        <w:shd w:val="clear" w:color="auto" w:fill="FFFFFF"/>
        <w:spacing w:after="150" w:line="240" w:lineRule="auto"/>
        <w:rPr>
          <w:rFonts w:eastAsia="Times New Roman" w:cstheme="minorHAnsi"/>
          <w:color w:val="333333"/>
          <w:lang w:eastAsia="nb-NO"/>
        </w:rPr>
      </w:pPr>
    </w:p>
    <w:p w:rsidR="00D431BB" w:rsidRPr="00917AE2" w:rsidRDefault="00D431BB" w:rsidP="00917AE2">
      <w:pPr>
        <w:shd w:val="clear" w:color="auto" w:fill="FFFFFF"/>
        <w:spacing w:after="150" w:line="240" w:lineRule="auto"/>
        <w:rPr>
          <w:rFonts w:eastAsia="Times New Roman" w:cstheme="minorHAnsi"/>
          <w:color w:val="333333"/>
          <w:lang w:eastAsia="nb-NO"/>
        </w:rPr>
      </w:pPr>
      <w:r>
        <w:rPr>
          <w:noProof/>
          <w:lang w:eastAsia="nb-NO"/>
        </w:rPr>
        <w:drawing>
          <wp:inline distT="0" distB="0" distL="0" distR="0" wp14:anchorId="3B746736" wp14:editId="051244A1">
            <wp:extent cx="4299402" cy="4294597"/>
            <wp:effectExtent l="0" t="0" r="6350" b="0"/>
            <wp:docPr id="7" name="Plassholder for bilde 6" descr="Et bilde som inneholder person, innendørs&#10;&#10;Automatisk generert beskrivelse">
              <a:extLst xmlns:a="http://schemas.openxmlformats.org/drawingml/2006/main">
                <a:ext uri="{FF2B5EF4-FFF2-40B4-BE49-F238E27FC236}">
                  <a16:creationId xmlns:a16="http://schemas.microsoft.com/office/drawing/2014/main" id="{D8AC91FE-8FF5-4CE2-960D-1202A10A895E}"/>
                </a:ext>
              </a:extLst>
            </wp:docPr>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7" name="Plassholder for bilde 6" descr="Et bilde som inneholder person, innendørs&#10;&#10;Automatisk generert beskrivelse">
                      <a:extLst>
                        <a:ext uri="{FF2B5EF4-FFF2-40B4-BE49-F238E27FC236}">
                          <a16:creationId xmlns:a16="http://schemas.microsoft.com/office/drawing/2014/main" id="{D8AC91FE-8FF5-4CE2-960D-1202A10A895E}"/>
                        </a:ext>
                      </a:extLst>
                    </pic:cNvPr>
                    <pic:cNvPicPr>
                      <a:picLocks noGrp="1" noChangeAspect="1"/>
                    </pic:cNvPicPr>
                  </pic:nvPicPr>
                  <pic:blipFill>
                    <a:blip r:embed="rId6" cstate="print">
                      <a:extLst>
                        <a:ext uri="{28A0092B-C50C-407E-A947-70E740481C1C}">
                          <a14:useLocalDpi xmlns:a14="http://schemas.microsoft.com/office/drawing/2010/main" val="0"/>
                        </a:ext>
                      </a:extLst>
                    </a:blip>
                    <a:srcRect l="16638" r="16638"/>
                    <a:stretch>
                      <a:fillRect/>
                    </a:stretch>
                  </pic:blipFill>
                  <pic:spPr>
                    <a:xfrm>
                      <a:off x="0" y="0"/>
                      <a:ext cx="4299402" cy="4294597"/>
                    </a:xfrm>
                    <a:custGeom>
                      <a:avLst/>
                      <a:gdLst>
                        <a:gd name="connsiteX0" fmla="*/ 1051109 w 4299402"/>
                        <a:gd name="connsiteY0" fmla="*/ 276204 h 4269197"/>
                        <a:gd name="connsiteX1" fmla="*/ 4299402 w 4299402"/>
                        <a:gd name="connsiteY1" fmla="*/ 1131626 h 4269197"/>
                        <a:gd name="connsiteX2" fmla="*/ 4299402 w 4299402"/>
                        <a:gd name="connsiteY2" fmla="*/ 2663296 h 4269197"/>
                        <a:gd name="connsiteX3" fmla="*/ 4299402 w 4299402"/>
                        <a:gd name="connsiteY3" fmla="*/ 3442134 h 4269197"/>
                        <a:gd name="connsiteX4" fmla="*/ 4299402 w 4299402"/>
                        <a:gd name="connsiteY4" fmla="*/ 4194964 h 4269197"/>
                        <a:gd name="connsiteX5" fmla="*/ 4299402 w 4299402"/>
                        <a:gd name="connsiteY5" fmla="*/ 4269197 h 4269197"/>
                        <a:gd name="connsiteX6" fmla="*/ 1618929 w 4299402"/>
                        <a:gd name="connsiteY6" fmla="*/ 4269197 h 4269197"/>
                        <a:gd name="connsiteX7" fmla="*/ 0 w 4299402"/>
                        <a:gd name="connsiteY7" fmla="*/ 3843635 h 4269197"/>
                        <a:gd name="connsiteX8" fmla="*/ 0 w 4299402"/>
                        <a:gd name="connsiteY8" fmla="*/ 543783 h 4269197"/>
                        <a:gd name="connsiteX9" fmla="*/ 0 w 4299402"/>
                        <a:gd name="connsiteY9" fmla="*/ 0 h 4269197"/>
                        <a:gd name="connsiteX10" fmla="*/ 1051109 w 4299402"/>
                        <a:gd name="connsiteY10" fmla="*/ 276204 h 4269197"/>
                        <a:gd name="connsiteX11" fmla="*/ 0 w 4299402"/>
                        <a:gd name="connsiteY11" fmla="*/ 543782 h 426919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Lst>
                      <a:rect l="l" t="t" r="r" b="b"/>
                      <a:pathLst>
                        <a:path w="4299402" h="4269197">
                          <a:moveTo>
                            <a:pt x="1051109" y="276204"/>
                          </a:moveTo>
                          <a:lnTo>
                            <a:pt x="4299402" y="1131626"/>
                          </a:lnTo>
                          <a:lnTo>
                            <a:pt x="4299402" y="2663296"/>
                          </a:lnTo>
                          <a:lnTo>
                            <a:pt x="4299402" y="3442134"/>
                          </a:lnTo>
                          <a:lnTo>
                            <a:pt x="4299402" y="4194964"/>
                          </a:lnTo>
                          <a:lnTo>
                            <a:pt x="4299402" y="4269197"/>
                          </a:lnTo>
                          <a:lnTo>
                            <a:pt x="1618929" y="4269197"/>
                          </a:lnTo>
                          <a:lnTo>
                            <a:pt x="0" y="3843635"/>
                          </a:lnTo>
                          <a:lnTo>
                            <a:pt x="0" y="543783"/>
                          </a:lnTo>
                          <a:close/>
                          <a:moveTo>
                            <a:pt x="0" y="0"/>
                          </a:moveTo>
                          <a:lnTo>
                            <a:pt x="1051109" y="276204"/>
                          </a:lnTo>
                          <a:lnTo>
                            <a:pt x="0" y="543782"/>
                          </a:lnTo>
                          <a:close/>
                        </a:path>
                      </a:pathLst>
                    </a:custGeom>
                    <a:solidFill>
                      <a:srgbClr val="DAD8CE"/>
                    </a:solidFill>
                  </pic:spPr>
                </pic:pic>
              </a:graphicData>
            </a:graphic>
          </wp:inline>
        </w:drawing>
      </w:r>
    </w:p>
    <w:sectPr w:rsidR="00D431BB" w:rsidRPr="00917AE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23619F"/>
    <w:multiLevelType w:val="multilevel"/>
    <w:tmpl w:val="A2F65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B2B1C6A"/>
    <w:multiLevelType w:val="multilevel"/>
    <w:tmpl w:val="7690D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70D7"/>
    <w:rsid w:val="004A0C05"/>
    <w:rsid w:val="00543A3D"/>
    <w:rsid w:val="005970D7"/>
    <w:rsid w:val="006A317D"/>
    <w:rsid w:val="007C0381"/>
    <w:rsid w:val="00917AE2"/>
    <w:rsid w:val="00A703A7"/>
    <w:rsid w:val="00D431BB"/>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C0C197"/>
  <w15:chartTrackingRefBased/>
  <w15:docId w15:val="{D0AF62A1-532B-4EBB-8C12-8FBD7AED3D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Bobletekst">
    <w:name w:val="Balloon Text"/>
    <w:basedOn w:val="Normal"/>
    <w:link w:val="BobletekstTegn"/>
    <w:uiPriority w:val="99"/>
    <w:semiHidden/>
    <w:unhideWhenUsed/>
    <w:rsid w:val="00A703A7"/>
    <w:pPr>
      <w:spacing w:after="0" w:line="240" w:lineRule="auto"/>
    </w:pPr>
    <w:rPr>
      <w:rFonts w:ascii="Segoe UI" w:hAnsi="Segoe UI" w:cs="Segoe UI"/>
      <w:sz w:val="18"/>
      <w:szCs w:val="18"/>
    </w:rPr>
  </w:style>
  <w:style w:type="character" w:customStyle="1" w:styleId="BobletekstTegn">
    <w:name w:val="Bobletekst Tegn"/>
    <w:basedOn w:val="Standardskriftforavsnitt"/>
    <w:link w:val="Bobletekst"/>
    <w:uiPriority w:val="99"/>
    <w:semiHidden/>
    <w:rsid w:val="00A703A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4175614">
      <w:bodyDiv w:val="1"/>
      <w:marLeft w:val="0"/>
      <w:marRight w:val="0"/>
      <w:marTop w:val="0"/>
      <w:marBottom w:val="0"/>
      <w:divBdr>
        <w:top w:val="none" w:sz="0" w:space="0" w:color="auto"/>
        <w:left w:val="none" w:sz="0" w:space="0" w:color="auto"/>
        <w:bottom w:val="none" w:sz="0" w:space="0" w:color="auto"/>
        <w:right w:val="none" w:sz="0" w:space="0" w:color="auto"/>
      </w:divBdr>
      <w:divsChild>
        <w:div w:id="742262181">
          <w:marLeft w:val="0"/>
          <w:marRight w:val="0"/>
          <w:marTop w:val="0"/>
          <w:marBottom w:val="0"/>
          <w:divBdr>
            <w:top w:val="none" w:sz="0" w:space="0" w:color="auto"/>
            <w:left w:val="none" w:sz="0" w:space="0" w:color="auto"/>
            <w:bottom w:val="none" w:sz="0" w:space="0" w:color="auto"/>
            <w:right w:val="none" w:sz="0" w:space="0" w:color="auto"/>
          </w:divBdr>
          <w:divsChild>
            <w:div w:id="1510172040">
              <w:marLeft w:val="0"/>
              <w:marRight w:val="0"/>
              <w:marTop w:val="0"/>
              <w:marBottom w:val="0"/>
              <w:divBdr>
                <w:top w:val="none" w:sz="0" w:space="0" w:color="auto"/>
                <w:left w:val="none" w:sz="0" w:space="0" w:color="auto"/>
                <w:bottom w:val="none" w:sz="0" w:space="0" w:color="auto"/>
                <w:right w:val="none" w:sz="0" w:space="0" w:color="auto"/>
              </w:divBdr>
            </w:div>
          </w:divsChild>
        </w:div>
        <w:div w:id="525680124">
          <w:marLeft w:val="0"/>
          <w:marRight w:val="0"/>
          <w:marTop w:val="0"/>
          <w:marBottom w:val="0"/>
          <w:divBdr>
            <w:top w:val="none" w:sz="0" w:space="0" w:color="auto"/>
            <w:left w:val="none" w:sz="0" w:space="0" w:color="auto"/>
            <w:bottom w:val="none" w:sz="0" w:space="0" w:color="auto"/>
            <w:right w:val="none" w:sz="0" w:space="0" w:color="auto"/>
          </w:divBdr>
          <w:divsChild>
            <w:div w:id="1214736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358</Words>
  <Characters>1903</Characters>
  <Application>Microsoft Office Word</Application>
  <DocSecurity>0</DocSecurity>
  <Lines>15</Lines>
  <Paragraphs>4</Paragraphs>
  <ScaleCrop>false</ScaleCrop>
  <HeadingPairs>
    <vt:vector size="2" baseType="variant">
      <vt:variant>
        <vt:lpstr>Tittel</vt:lpstr>
      </vt:variant>
      <vt:variant>
        <vt:i4>1</vt:i4>
      </vt:variant>
    </vt:vector>
  </HeadingPairs>
  <TitlesOfParts>
    <vt:vector size="1" baseType="lpstr">
      <vt:lpstr/>
    </vt:vector>
  </TitlesOfParts>
  <Company>Åsnes kommune</Company>
  <LinksUpToDate>false</LinksUpToDate>
  <CharactersWithSpaces>2257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Ingeborg Sætre Holter</dc:creator>
  <cp:keywords/>
  <dc:description/>
  <cp:lastModifiedBy>Ingeborg Sætre Holter</cp:lastModifiedBy>
  <cp:revision>2</cp:revision>
  <cp:lastPrinted>2023-04-21T11:50:00Z</cp:lastPrinted>
  <dcterms:created xsi:type="dcterms:W3CDTF">2023-04-21T12:19:00Z</dcterms:created>
  <dcterms:modified xsi:type="dcterms:W3CDTF">2023-04-21T12:19:00Z</dcterms:modified>
</cp:coreProperties>
</file>